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81" w:rsidRPr="00E93E4E" w:rsidRDefault="004241E1" w:rsidP="00D17981">
      <w:pPr>
        <w:jc w:val="center"/>
        <w:rPr>
          <w:sz w:val="22"/>
          <w:szCs w:val="18"/>
        </w:rPr>
      </w:pPr>
      <w:r w:rsidRPr="00E93E4E">
        <w:rPr>
          <w:sz w:val="22"/>
          <w:szCs w:val="18"/>
        </w:rPr>
        <w:t>П</w:t>
      </w:r>
      <w:r w:rsidR="00D17981" w:rsidRPr="00E93E4E">
        <w:rPr>
          <w:sz w:val="22"/>
          <w:szCs w:val="18"/>
        </w:rPr>
        <w:t>ояснительн</w:t>
      </w:r>
      <w:r w:rsidRPr="00E93E4E">
        <w:rPr>
          <w:sz w:val="22"/>
          <w:szCs w:val="18"/>
        </w:rPr>
        <w:t>ая</w:t>
      </w:r>
      <w:r w:rsidR="00D17981" w:rsidRPr="00E93E4E">
        <w:rPr>
          <w:sz w:val="22"/>
          <w:szCs w:val="18"/>
        </w:rPr>
        <w:t xml:space="preserve"> записк</w:t>
      </w:r>
      <w:r w:rsidRPr="00E93E4E">
        <w:rPr>
          <w:sz w:val="22"/>
          <w:szCs w:val="18"/>
        </w:rPr>
        <w:t>а</w:t>
      </w:r>
      <w:r w:rsidR="00D17981" w:rsidRPr="00E93E4E">
        <w:rPr>
          <w:sz w:val="22"/>
          <w:szCs w:val="18"/>
        </w:rPr>
        <w:t xml:space="preserve"> </w:t>
      </w:r>
    </w:p>
    <w:p w:rsidR="00D17981" w:rsidRPr="00E93E4E" w:rsidRDefault="00D17981" w:rsidP="004241E1">
      <w:pPr>
        <w:jc w:val="center"/>
        <w:rPr>
          <w:sz w:val="22"/>
          <w:szCs w:val="18"/>
        </w:rPr>
      </w:pPr>
      <w:r w:rsidRPr="00E93E4E">
        <w:rPr>
          <w:sz w:val="22"/>
          <w:szCs w:val="18"/>
        </w:rPr>
        <w:t xml:space="preserve">к проекту </w:t>
      </w:r>
      <w:r w:rsidR="004241E1" w:rsidRPr="00E93E4E">
        <w:rPr>
          <w:sz w:val="22"/>
          <w:szCs w:val="18"/>
        </w:rPr>
        <w:t xml:space="preserve">постановления администрации </w:t>
      </w:r>
      <w:proofErr w:type="spellStart"/>
      <w:r w:rsidR="004241E1" w:rsidRPr="00E93E4E">
        <w:rPr>
          <w:sz w:val="22"/>
          <w:szCs w:val="18"/>
        </w:rPr>
        <w:t>Кондинского</w:t>
      </w:r>
      <w:proofErr w:type="spellEnd"/>
      <w:r w:rsidR="004241E1" w:rsidRPr="00E93E4E">
        <w:rPr>
          <w:sz w:val="22"/>
          <w:szCs w:val="18"/>
        </w:rPr>
        <w:t xml:space="preserve"> района «О внесении изменений в постановление администрации </w:t>
      </w:r>
      <w:proofErr w:type="spellStart"/>
      <w:r w:rsidR="004241E1" w:rsidRPr="00E93E4E">
        <w:rPr>
          <w:sz w:val="22"/>
          <w:szCs w:val="18"/>
        </w:rPr>
        <w:t>Кондинского</w:t>
      </w:r>
      <w:proofErr w:type="spellEnd"/>
      <w:r w:rsidR="004241E1" w:rsidRPr="00E93E4E">
        <w:rPr>
          <w:sz w:val="22"/>
          <w:szCs w:val="18"/>
        </w:rPr>
        <w:t xml:space="preserve">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</w:t>
      </w:r>
      <w:proofErr w:type="spellStart"/>
      <w:r w:rsidR="004241E1" w:rsidRPr="00E93E4E">
        <w:rPr>
          <w:sz w:val="22"/>
          <w:szCs w:val="18"/>
        </w:rPr>
        <w:t>Кондинский</w:t>
      </w:r>
      <w:proofErr w:type="spellEnd"/>
      <w:r w:rsidR="004241E1" w:rsidRPr="00E93E4E">
        <w:rPr>
          <w:sz w:val="22"/>
          <w:szCs w:val="18"/>
        </w:rPr>
        <w:t xml:space="preserve"> район».</w:t>
      </w:r>
    </w:p>
    <w:p w:rsidR="004241E1" w:rsidRPr="00E93E4E" w:rsidRDefault="004241E1" w:rsidP="00D17981">
      <w:pPr>
        <w:autoSpaceDE w:val="0"/>
        <w:autoSpaceDN w:val="0"/>
        <w:ind w:firstLine="708"/>
        <w:jc w:val="both"/>
        <w:rPr>
          <w:sz w:val="22"/>
          <w:szCs w:val="18"/>
        </w:rPr>
      </w:pPr>
    </w:p>
    <w:p w:rsidR="00D17981" w:rsidRPr="00E93E4E" w:rsidRDefault="00D17981" w:rsidP="00D17981">
      <w:pPr>
        <w:autoSpaceDE w:val="0"/>
        <w:autoSpaceDN w:val="0"/>
        <w:ind w:firstLine="708"/>
        <w:jc w:val="both"/>
        <w:rPr>
          <w:sz w:val="22"/>
          <w:szCs w:val="18"/>
        </w:rPr>
      </w:pPr>
      <w:r w:rsidRPr="00E93E4E">
        <w:rPr>
          <w:sz w:val="22"/>
          <w:szCs w:val="18"/>
        </w:rPr>
        <w:t xml:space="preserve">Настоящий проект разработан в соответствии </w:t>
      </w:r>
      <w:r w:rsidR="004241E1" w:rsidRPr="00E93E4E">
        <w:rPr>
          <w:sz w:val="22"/>
          <w:szCs w:val="18"/>
        </w:rPr>
        <w:t>с Федеральным законом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4241E1" w:rsidRPr="00E93E4E" w:rsidRDefault="004241E1" w:rsidP="00D17981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</w:p>
    <w:p w:rsidR="007E71F7" w:rsidRDefault="00D17981" w:rsidP="00D17981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 w:rsidRPr="00E93E4E">
        <w:rPr>
          <w:rFonts w:ascii="Times New Roman" w:hAnsi="Times New Roman" w:cs="Times New Roman"/>
          <w:sz w:val="22"/>
          <w:szCs w:val="18"/>
        </w:rPr>
        <w:t>1. Сведения о проблеме, на решение которой направлено предлагаемое проектом муниципального нормативного правового акта правовое регулирование, оценка негативных эффектов от наличия данной проблемы:</w:t>
      </w:r>
      <w:r w:rsidR="00E826BA">
        <w:rPr>
          <w:rFonts w:ascii="Times New Roman" w:hAnsi="Times New Roman" w:cs="Times New Roman"/>
          <w:sz w:val="22"/>
          <w:szCs w:val="18"/>
        </w:rPr>
        <w:t xml:space="preserve"> </w:t>
      </w:r>
    </w:p>
    <w:p w:rsidR="00D17981" w:rsidRPr="00E93E4E" w:rsidRDefault="00E826BA" w:rsidP="00D17981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>
        <w:rPr>
          <w:rFonts w:ascii="Times New Roman" w:hAnsi="Times New Roman" w:cs="Times New Roman"/>
          <w:sz w:val="22"/>
          <w:szCs w:val="18"/>
        </w:rPr>
        <w:t xml:space="preserve">проблема правового регулирования направлена на устранение нарушений в области </w:t>
      </w:r>
      <w:r w:rsidR="007E71F7">
        <w:rPr>
          <w:rFonts w:ascii="Times New Roman" w:hAnsi="Times New Roman" w:cs="Times New Roman"/>
          <w:sz w:val="22"/>
          <w:szCs w:val="18"/>
        </w:rPr>
        <w:t xml:space="preserve">муниципального </w:t>
      </w:r>
      <w:r>
        <w:rPr>
          <w:rFonts w:ascii="Times New Roman" w:hAnsi="Times New Roman" w:cs="Times New Roman"/>
          <w:sz w:val="22"/>
          <w:szCs w:val="18"/>
        </w:rPr>
        <w:t xml:space="preserve">жилищного контроля </w:t>
      </w:r>
      <w:r w:rsidR="00F408F2">
        <w:rPr>
          <w:rFonts w:ascii="Times New Roman" w:hAnsi="Times New Roman" w:cs="Times New Roman"/>
          <w:sz w:val="22"/>
          <w:szCs w:val="18"/>
        </w:rPr>
        <w:t xml:space="preserve">и </w:t>
      </w:r>
      <w:r>
        <w:rPr>
          <w:rFonts w:ascii="Times New Roman" w:hAnsi="Times New Roman" w:cs="Times New Roman"/>
          <w:sz w:val="22"/>
          <w:szCs w:val="18"/>
        </w:rPr>
        <w:t>предотвращения действий, которые могут спровоцировать</w:t>
      </w:r>
      <w:r w:rsidR="00F408F2">
        <w:rPr>
          <w:rFonts w:ascii="Times New Roman" w:hAnsi="Times New Roman" w:cs="Times New Roman"/>
          <w:sz w:val="22"/>
          <w:szCs w:val="18"/>
        </w:rPr>
        <w:t xml:space="preserve"> негативные последствия.</w:t>
      </w:r>
    </w:p>
    <w:p w:rsidR="00F408F2" w:rsidRDefault="00F408F2" w:rsidP="00366542">
      <w:pPr>
        <w:jc w:val="both"/>
        <w:rPr>
          <w:sz w:val="22"/>
        </w:rPr>
      </w:pPr>
      <w:r>
        <w:rPr>
          <w:sz w:val="22"/>
        </w:rPr>
        <w:tab/>
      </w:r>
      <w:r w:rsidR="007E71F7">
        <w:rPr>
          <w:sz w:val="22"/>
        </w:rPr>
        <w:t>о</w:t>
      </w:r>
      <w:r>
        <w:rPr>
          <w:sz w:val="22"/>
        </w:rPr>
        <w:t>ценка негативных эффектов средняя и может заключат</w:t>
      </w:r>
      <w:r w:rsidR="007E71F7">
        <w:rPr>
          <w:sz w:val="22"/>
        </w:rPr>
        <w:t>ь</w:t>
      </w:r>
      <w:r>
        <w:rPr>
          <w:sz w:val="22"/>
        </w:rPr>
        <w:t>ся в не</w:t>
      </w:r>
      <w:r w:rsidR="0079451D">
        <w:rPr>
          <w:sz w:val="22"/>
        </w:rPr>
        <w:t>надлежащем содержании имущества собственников лицами, ответственными за это содержание.</w:t>
      </w:r>
      <w:r w:rsidR="00431DDC" w:rsidRPr="00E93E4E">
        <w:rPr>
          <w:sz w:val="22"/>
        </w:rPr>
        <w:tab/>
      </w:r>
    </w:p>
    <w:p w:rsidR="00D17981" w:rsidRPr="00E93E4E" w:rsidRDefault="00D17981" w:rsidP="00E93E4E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 w:rsidRPr="00E93E4E">
        <w:rPr>
          <w:rFonts w:ascii="Times New Roman" w:hAnsi="Times New Roman" w:cs="Times New Roman"/>
          <w:sz w:val="22"/>
          <w:szCs w:val="18"/>
        </w:rPr>
        <w:t>2. 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</w:t>
      </w:r>
      <w:r w:rsidR="00E93E4E">
        <w:rPr>
          <w:rFonts w:ascii="Times New Roman" w:hAnsi="Times New Roman" w:cs="Times New Roman"/>
          <w:sz w:val="22"/>
          <w:szCs w:val="18"/>
        </w:rPr>
        <w:t xml:space="preserve"> </w:t>
      </w:r>
      <w:r w:rsidRPr="00E93E4E">
        <w:rPr>
          <w:rFonts w:ascii="Times New Roman" w:hAnsi="Times New Roman" w:cs="Times New Roman"/>
          <w:sz w:val="22"/>
          <w:szCs w:val="18"/>
        </w:rPr>
        <w:t>регулированием (их количественная оценка):</w:t>
      </w:r>
    </w:p>
    <w:p w:rsidR="00431DDC" w:rsidRPr="00E93E4E" w:rsidRDefault="00431DDC" w:rsidP="00404D1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 w:rsidRPr="00E93E4E">
        <w:rPr>
          <w:rFonts w:ascii="Times New Roman" w:hAnsi="Times New Roman" w:cs="Times New Roman"/>
          <w:sz w:val="22"/>
          <w:szCs w:val="18"/>
        </w:rPr>
        <w:t>Юридические лиц</w:t>
      </w:r>
      <w:bookmarkStart w:id="0" w:name="_GoBack"/>
      <w:bookmarkEnd w:id="0"/>
      <w:r w:rsidRPr="00E93E4E">
        <w:rPr>
          <w:rFonts w:ascii="Times New Roman" w:hAnsi="Times New Roman" w:cs="Times New Roman"/>
          <w:sz w:val="22"/>
          <w:szCs w:val="18"/>
        </w:rPr>
        <w:t>а, индивидуальные предприниматели, осуществляющие деятельность по управлению многоквартирными домами и деятельность по оказанию услуг и (или) выполнению работ по содержанию и ремонту общего имущества в многоквартирных домах, в которых расположен муниципальный жилищный фонд.</w:t>
      </w:r>
    </w:p>
    <w:p w:rsidR="00D17981" w:rsidRDefault="00D17981" w:rsidP="00404D19">
      <w:pPr>
        <w:autoSpaceDE w:val="0"/>
        <w:autoSpaceDN w:val="0"/>
        <w:ind w:firstLine="708"/>
        <w:jc w:val="both"/>
        <w:rPr>
          <w:sz w:val="22"/>
          <w:szCs w:val="18"/>
        </w:rPr>
      </w:pPr>
      <w:r w:rsidRPr="00E93E4E">
        <w:rPr>
          <w:sz w:val="22"/>
          <w:szCs w:val="18"/>
        </w:rPr>
        <w:t>3. </w:t>
      </w:r>
      <w:r w:rsidRPr="00E93E4E">
        <w:rPr>
          <w:bCs/>
          <w:sz w:val="22"/>
          <w:szCs w:val="18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</w:t>
      </w:r>
      <w:r w:rsidRPr="00E93E4E">
        <w:rPr>
          <w:sz w:val="22"/>
          <w:szCs w:val="18"/>
        </w:rPr>
        <w:t xml:space="preserve">муниципальным </w:t>
      </w:r>
      <w:r w:rsidRPr="00E93E4E">
        <w:rPr>
          <w:bCs/>
          <w:sz w:val="22"/>
          <w:szCs w:val="18"/>
        </w:rPr>
        <w:t xml:space="preserve">нормативным правовым актом, </w:t>
      </w:r>
      <w:r w:rsidRPr="00E93E4E">
        <w:rPr>
          <w:sz w:val="22"/>
          <w:szCs w:val="18"/>
        </w:rPr>
        <w:t>и их количественная оценка:</w:t>
      </w:r>
    </w:p>
    <w:p w:rsidR="00E93E4E" w:rsidRPr="00E93E4E" w:rsidRDefault="00E93E4E" w:rsidP="00404D19">
      <w:pPr>
        <w:autoSpaceDE w:val="0"/>
        <w:autoSpaceDN w:val="0"/>
        <w:ind w:firstLine="708"/>
        <w:jc w:val="both"/>
        <w:rPr>
          <w:sz w:val="22"/>
          <w:szCs w:val="18"/>
        </w:rPr>
      </w:pPr>
      <w:r>
        <w:rPr>
          <w:sz w:val="22"/>
          <w:szCs w:val="18"/>
        </w:rPr>
        <w:t>Юридические лица,</w:t>
      </w:r>
      <w:r w:rsidR="0079451D">
        <w:rPr>
          <w:sz w:val="22"/>
          <w:szCs w:val="18"/>
        </w:rPr>
        <w:t xml:space="preserve"> индивидуальные предприниматели, органы местного самоуправ</w:t>
      </w:r>
      <w:r w:rsidR="00E05A31">
        <w:rPr>
          <w:sz w:val="22"/>
          <w:szCs w:val="18"/>
        </w:rPr>
        <w:t xml:space="preserve">ления </w:t>
      </w:r>
      <w:proofErr w:type="spellStart"/>
      <w:r w:rsidR="00E05A31">
        <w:rPr>
          <w:sz w:val="22"/>
          <w:szCs w:val="18"/>
        </w:rPr>
        <w:t>Кондинского</w:t>
      </w:r>
      <w:proofErr w:type="spellEnd"/>
      <w:r w:rsidR="00E05A31">
        <w:rPr>
          <w:sz w:val="22"/>
          <w:szCs w:val="18"/>
        </w:rPr>
        <w:t xml:space="preserve"> района.</w:t>
      </w:r>
    </w:p>
    <w:p w:rsidR="00D17981" w:rsidRPr="00E93E4E" w:rsidRDefault="00D17981" w:rsidP="00E93E4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2"/>
          <w:szCs w:val="18"/>
        </w:rPr>
      </w:pPr>
      <w:r w:rsidRPr="00E93E4E">
        <w:rPr>
          <w:rFonts w:ascii="Times New Roman" w:hAnsi="Times New Roman" w:cs="Times New Roman"/>
          <w:sz w:val="22"/>
          <w:szCs w:val="18"/>
        </w:rPr>
        <w:t>4. </w:t>
      </w:r>
      <w:proofErr w:type="gramStart"/>
      <w:r w:rsidRPr="00E93E4E">
        <w:rPr>
          <w:rFonts w:ascii="Times New Roman" w:hAnsi="Times New Roman" w:cs="Times New Roman"/>
          <w:sz w:val="22"/>
          <w:szCs w:val="18"/>
        </w:rPr>
        <w:t>Описание обязанностей, запретов и ограничений, которые предполагается возложить (ввести) на (для) субъекты (</w:t>
      </w:r>
      <w:proofErr w:type="spellStart"/>
      <w:r w:rsidRPr="00E93E4E">
        <w:rPr>
          <w:rFonts w:ascii="Times New Roman" w:hAnsi="Times New Roman" w:cs="Times New Roman"/>
          <w:sz w:val="22"/>
          <w:szCs w:val="18"/>
        </w:rPr>
        <w:t>ов</w:t>
      </w:r>
      <w:proofErr w:type="spellEnd"/>
      <w:r w:rsidRPr="00E93E4E">
        <w:rPr>
          <w:rFonts w:ascii="Times New Roman" w:hAnsi="Times New Roman" w:cs="Times New Roman"/>
          <w:sz w:val="22"/>
          <w:szCs w:val="18"/>
        </w:rPr>
        <w:t>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ограничений указанных субъектов:</w:t>
      </w:r>
      <w:proofErr w:type="gramEnd"/>
    </w:p>
    <w:p w:rsidR="00431DDC" w:rsidRPr="00E93E4E" w:rsidRDefault="00A46092" w:rsidP="00404D19">
      <w:pPr>
        <w:autoSpaceDE w:val="0"/>
        <w:autoSpaceDN w:val="0"/>
        <w:ind w:firstLine="708"/>
        <w:jc w:val="both"/>
        <w:rPr>
          <w:i/>
          <w:sz w:val="16"/>
          <w:szCs w:val="18"/>
        </w:rPr>
      </w:pPr>
      <w:r w:rsidRPr="00E93E4E">
        <w:rPr>
          <w:sz w:val="22"/>
          <w:szCs w:val="26"/>
        </w:rPr>
        <w:t>Ограничений и запретов для субъектов предпринимательской и инвестиционной деятельности предлагаемый проект не вносит.</w:t>
      </w:r>
    </w:p>
    <w:p w:rsidR="00D17981" w:rsidRPr="00E93E4E" w:rsidRDefault="00D17981" w:rsidP="00E93E4E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 w:rsidRPr="00E93E4E">
        <w:rPr>
          <w:rFonts w:ascii="Times New Roman" w:hAnsi="Times New Roman" w:cs="Times New Roman"/>
          <w:sz w:val="22"/>
          <w:szCs w:val="18"/>
        </w:rPr>
        <w:t>5. 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A46092" w:rsidRPr="00E93E4E" w:rsidRDefault="00A46092" w:rsidP="00E93E4E">
      <w:pPr>
        <w:autoSpaceDE w:val="0"/>
        <w:autoSpaceDN w:val="0"/>
        <w:jc w:val="both"/>
        <w:rPr>
          <w:sz w:val="22"/>
        </w:rPr>
      </w:pPr>
      <w:r w:rsidRPr="00E93E4E">
        <w:rPr>
          <w:sz w:val="22"/>
        </w:rPr>
        <w:tab/>
        <w:t>Для субъектов предпринимательской и инвестиционной деятельности предлагаемый проект НПА дополнительных расходов не предусматривает.</w:t>
      </w:r>
    </w:p>
    <w:p w:rsidR="00D17981" w:rsidRDefault="00D17981" w:rsidP="00E93E4E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 w:rsidRPr="00E93E4E">
        <w:rPr>
          <w:rFonts w:ascii="Times New Roman" w:hAnsi="Times New Roman" w:cs="Times New Roman"/>
          <w:sz w:val="22"/>
          <w:szCs w:val="18"/>
        </w:rPr>
        <w:t>6. Оценка рисков невозможности решения проблемы предложенным способом, рисков непредвиденных негативных последствий</w:t>
      </w:r>
      <w:r w:rsidR="00BC33BB">
        <w:rPr>
          <w:rFonts w:ascii="Times New Roman" w:hAnsi="Times New Roman" w:cs="Times New Roman"/>
          <w:sz w:val="22"/>
          <w:szCs w:val="18"/>
        </w:rPr>
        <w:t>.</w:t>
      </w:r>
    </w:p>
    <w:p w:rsidR="00BC33BB" w:rsidRDefault="00BC33BB" w:rsidP="00E93E4E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 w:rsidRPr="00BC33BB">
        <w:rPr>
          <w:rFonts w:ascii="Times New Roman" w:hAnsi="Times New Roman" w:cs="Times New Roman"/>
          <w:sz w:val="22"/>
          <w:szCs w:val="18"/>
        </w:rPr>
        <w:t>1. Правовые риски, связанные с изменениям</w:t>
      </w:r>
      <w:r>
        <w:rPr>
          <w:rFonts w:ascii="Times New Roman" w:hAnsi="Times New Roman" w:cs="Times New Roman"/>
          <w:sz w:val="22"/>
          <w:szCs w:val="18"/>
        </w:rPr>
        <w:t>и федерального законодательства (о</w:t>
      </w:r>
      <w:r w:rsidRPr="00BC33BB">
        <w:rPr>
          <w:rFonts w:ascii="Times New Roman" w:hAnsi="Times New Roman" w:cs="Times New Roman"/>
          <w:sz w:val="22"/>
          <w:szCs w:val="18"/>
        </w:rPr>
        <w:t>ценка вероятности наступления рисков</w:t>
      </w:r>
      <w:r>
        <w:rPr>
          <w:rFonts w:ascii="Times New Roman" w:hAnsi="Times New Roman" w:cs="Times New Roman"/>
          <w:sz w:val="22"/>
          <w:szCs w:val="18"/>
        </w:rPr>
        <w:t xml:space="preserve"> – низкая 5%);</w:t>
      </w:r>
    </w:p>
    <w:p w:rsidR="00BC33BB" w:rsidRDefault="00BC33BB" w:rsidP="00E93E4E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 w:rsidRPr="00BC33BB">
        <w:rPr>
          <w:rFonts w:ascii="Times New Roman" w:hAnsi="Times New Roman" w:cs="Times New Roman"/>
          <w:sz w:val="22"/>
          <w:szCs w:val="18"/>
        </w:rPr>
        <w:t xml:space="preserve">2. Организационные и управленческие риски, связанные с недостаточной проработкой вопросов, решаемых в рамках исполнения муниципальной услуги, ошибочной организационной схемой и слабым управленческим потенциалом </w:t>
      </w:r>
      <w:r>
        <w:rPr>
          <w:rFonts w:ascii="Times New Roman" w:hAnsi="Times New Roman" w:cs="Times New Roman"/>
          <w:sz w:val="22"/>
          <w:szCs w:val="18"/>
        </w:rPr>
        <w:t>(о</w:t>
      </w:r>
      <w:r w:rsidRPr="00BC33BB">
        <w:rPr>
          <w:rFonts w:ascii="Times New Roman" w:hAnsi="Times New Roman" w:cs="Times New Roman"/>
          <w:sz w:val="22"/>
          <w:szCs w:val="18"/>
        </w:rPr>
        <w:t>ценка вероятности наступления рисков</w:t>
      </w:r>
      <w:r>
        <w:rPr>
          <w:rFonts w:ascii="Times New Roman" w:hAnsi="Times New Roman" w:cs="Times New Roman"/>
          <w:sz w:val="22"/>
          <w:szCs w:val="18"/>
        </w:rPr>
        <w:t xml:space="preserve"> - н</w:t>
      </w:r>
      <w:r w:rsidRPr="00BC33BB">
        <w:rPr>
          <w:rFonts w:ascii="Times New Roman" w:hAnsi="Times New Roman" w:cs="Times New Roman"/>
          <w:sz w:val="22"/>
          <w:szCs w:val="18"/>
        </w:rPr>
        <w:t>изкая - 2 %</w:t>
      </w:r>
      <w:r>
        <w:rPr>
          <w:rFonts w:ascii="Times New Roman" w:hAnsi="Times New Roman" w:cs="Times New Roman"/>
          <w:sz w:val="22"/>
          <w:szCs w:val="18"/>
        </w:rPr>
        <w:t>);</w:t>
      </w:r>
    </w:p>
    <w:p w:rsidR="00BC33BB" w:rsidRPr="00BC33BB" w:rsidRDefault="00BC33BB" w:rsidP="00E93E4E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18"/>
        </w:rPr>
      </w:pPr>
      <w:r>
        <w:rPr>
          <w:rFonts w:ascii="Times New Roman" w:hAnsi="Times New Roman" w:cs="Times New Roman"/>
          <w:sz w:val="22"/>
          <w:szCs w:val="18"/>
        </w:rPr>
        <w:t xml:space="preserve">3. </w:t>
      </w:r>
      <w:r w:rsidRPr="00BC33BB">
        <w:rPr>
          <w:rFonts w:ascii="Times New Roman" w:hAnsi="Times New Roman" w:cs="Times New Roman"/>
          <w:sz w:val="22"/>
          <w:szCs w:val="18"/>
        </w:rPr>
        <w:t>Социальные риски, выражающиеся в сопротивлении общественности изменениям, связанным с недостаточным освещением в средствах массовой информации, сети Интернет целей и задач, запланированных муниципальной услугой, с ошибками в ее реализации, недостаточным прогнозом социальных последствий</w:t>
      </w:r>
      <w:r>
        <w:rPr>
          <w:rFonts w:ascii="Times New Roman" w:hAnsi="Times New Roman" w:cs="Times New Roman"/>
          <w:sz w:val="22"/>
          <w:szCs w:val="18"/>
        </w:rPr>
        <w:t xml:space="preserve"> </w:t>
      </w:r>
      <w:r>
        <w:rPr>
          <w:rFonts w:ascii="Times New Roman" w:hAnsi="Times New Roman" w:cs="Times New Roman"/>
          <w:sz w:val="22"/>
          <w:szCs w:val="18"/>
        </w:rPr>
        <w:t>(о</w:t>
      </w:r>
      <w:r w:rsidRPr="00BC33BB">
        <w:rPr>
          <w:rFonts w:ascii="Times New Roman" w:hAnsi="Times New Roman" w:cs="Times New Roman"/>
          <w:sz w:val="22"/>
          <w:szCs w:val="18"/>
        </w:rPr>
        <w:t>ценка вероятности наступления рисков</w:t>
      </w:r>
      <w:r>
        <w:rPr>
          <w:rFonts w:ascii="Times New Roman" w:hAnsi="Times New Roman" w:cs="Times New Roman"/>
          <w:sz w:val="22"/>
          <w:szCs w:val="18"/>
        </w:rPr>
        <w:t xml:space="preserve"> - н</w:t>
      </w:r>
      <w:r w:rsidRPr="00BC33BB">
        <w:rPr>
          <w:rFonts w:ascii="Times New Roman" w:hAnsi="Times New Roman" w:cs="Times New Roman"/>
          <w:sz w:val="22"/>
          <w:szCs w:val="18"/>
        </w:rPr>
        <w:t xml:space="preserve">изкая - </w:t>
      </w:r>
      <w:r>
        <w:rPr>
          <w:rFonts w:ascii="Times New Roman" w:hAnsi="Times New Roman" w:cs="Times New Roman"/>
          <w:sz w:val="22"/>
          <w:szCs w:val="18"/>
        </w:rPr>
        <w:t>1</w:t>
      </w:r>
      <w:r w:rsidRPr="00BC33BB">
        <w:rPr>
          <w:rFonts w:ascii="Times New Roman" w:hAnsi="Times New Roman" w:cs="Times New Roman"/>
          <w:sz w:val="22"/>
          <w:szCs w:val="18"/>
        </w:rPr>
        <w:t xml:space="preserve"> %</w:t>
      </w:r>
      <w:r>
        <w:rPr>
          <w:rFonts w:ascii="Times New Roman" w:hAnsi="Times New Roman" w:cs="Times New Roman"/>
          <w:sz w:val="22"/>
          <w:szCs w:val="18"/>
        </w:rPr>
        <w:t>)</w:t>
      </w:r>
      <w:r w:rsidRPr="00BC33BB">
        <w:rPr>
          <w:rFonts w:ascii="Times New Roman" w:hAnsi="Times New Roman" w:cs="Times New Roman"/>
          <w:sz w:val="22"/>
          <w:szCs w:val="18"/>
        </w:rPr>
        <w:t>.</w:t>
      </w:r>
    </w:p>
    <w:p w:rsidR="00F63E4E" w:rsidRDefault="00F63E4E" w:rsidP="00D17981"/>
    <w:sectPr w:rsidR="00F63E4E" w:rsidSect="006E37E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81"/>
    <w:rsid w:val="000448FE"/>
    <w:rsid w:val="00100BA9"/>
    <w:rsid w:val="001576F7"/>
    <w:rsid w:val="001D381D"/>
    <w:rsid w:val="00204BE2"/>
    <w:rsid w:val="00366542"/>
    <w:rsid w:val="00377963"/>
    <w:rsid w:val="003F2672"/>
    <w:rsid w:val="00404D19"/>
    <w:rsid w:val="004241E1"/>
    <w:rsid w:val="00431DDC"/>
    <w:rsid w:val="00600B7C"/>
    <w:rsid w:val="006E37E3"/>
    <w:rsid w:val="006F25E7"/>
    <w:rsid w:val="00737566"/>
    <w:rsid w:val="0079451D"/>
    <w:rsid w:val="007E71F7"/>
    <w:rsid w:val="00920830"/>
    <w:rsid w:val="009C1819"/>
    <w:rsid w:val="00A46092"/>
    <w:rsid w:val="00BC19E4"/>
    <w:rsid w:val="00BC33BB"/>
    <w:rsid w:val="00BF6492"/>
    <w:rsid w:val="00D17981"/>
    <w:rsid w:val="00D53B74"/>
    <w:rsid w:val="00DD09FB"/>
    <w:rsid w:val="00E05A31"/>
    <w:rsid w:val="00E826BA"/>
    <w:rsid w:val="00E93E4E"/>
    <w:rsid w:val="00F408F2"/>
    <w:rsid w:val="00F6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17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1798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17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1798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Черновасиленко Арина Николаев</dc:creator>
  <cp:lastModifiedBy>Черновасиленко Арина Николаев</cp:lastModifiedBy>
  <cp:revision>6</cp:revision>
  <cp:lastPrinted>2018-06-22T08:47:00Z</cp:lastPrinted>
  <dcterms:created xsi:type="dcterms:W3CDTF">2018-06-22T04:11:00Z</dcterms:created>
  <dcterms:modified xsi:type="dcterms:W3CDTF">2018-06-22T08:49:00Z</dcterms:modified>
</cp:coreProperties>
</file>